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313D" w:rsidRDefault="00147F0D">
      <w:pPr>
        <w:pStyle w:val="Titolo"/>
        <w:ind w:firstLine="192"/>
      </w:pPr>
      <w:r>
        <w:t>PROSPETTO ECONOMICO MANUTENZIONI LOTTO 3</w:t>
      </w:r>
    </w:p>
    <w:p w:rsidR="0092313D" w:rsidRDefault="0092313D">
      <w:pPr>
        <w:pStyle w:val="Titolo"/>
        <w:ind w:firstLine="192"/>
      </w:pPr>
    </w:p>
    <w:tbl>
      <w:tblPr>
        <w:tblStyle w:val="a"/>
        <w:tblW w:w="8592" w:type="dxa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92"/>
      </w:tblGrid>
      <w:tr w:rsidR="0092313D">
        <w:tc>
          <w:tcPr>
            <w:tcW w:w="8592" w:type="dxa"/>
          </w:tcPr>
          <w:p w:rsidR="0092313D" w:rsidRDefault="00147F0D">
            <w:pPr>
              <w:pStyle w:val="Titolo"/>
              <w:ind w:left="0"/>
              <w:jc w:val="center"/>
              <w:rPr>
                <w:sz w:val="20"/>
                <w:szCs w:val="20"/>
              </w:rPr>
            </w:pPr>
            <w:bookmarkStart w:id="0" w:name="_heading=h.50rb8ahyy4n1" w:colFirst="0" w:colLast="0"/>
            <w:bookmarkEnd w:id="0"/>
            <w:r>
              <w:rPr>
                <w:sz w:val="20"/>
                <w:szCs w:val="20"/>
              </w:rPr>
              <w:t>Calcolo del costo della manodopera</w:t>
            </w:r>
          </w:p>
          <w:p w:rsidR="0092313D" w:rsidRDefault="00147F0D">
            <w:pPr>
              <w:pStyle w:val="Titol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(art. 11 ed allegato I.01 </w:t>
            </w:r>
            <w:proofErr w:type="spellStart"/>
            <w:r>
              <w:rPr>
                <w:sz w:val="20"/>
                <w:szCs w:val="20"/>
              </w:rPr>
              <w:t>D.Lgs.</w:t>
            </w:r>
            <w:proofErr w:type="spellEnd"/>
            <w:r>
              <w:rPr>
                <w:sz w:val="20"/>
                <w:szCs w:val="20"/>
              </w:rPr>
              <w:t xml:space="preserve"> 36/2023)</w:t>
            </w:r>
          </w:p>
          <w:p w:rsidR="0092313D" w:rsidRDefault="0092313D">
            <w:pPr>
              <w:pStyle w:val="Titolo"/>
              <w:ind w:left="0"/>
              <w:rPr>
                <w:sz w:val="20"/>
                <w:szCs w:val="20"/>
              </w:rPr>
            </w:pPr>
          </w:p>
        </w:tc>
      </w:tr>
    </w:tbl>
    <w:p w:rsidR="0092313D" w:rsidRDefault="0092313D">
      <w:pPr>
        <w:pStyle w:val="Titolo"/>
        <w:ind w:right="1383" w:firstLine="192"/>
        <w:rPr>
          <w:sz w:val="20"/>
          <w:szCs w:val="20"/>
        </w:rPr>
      </w:pPr>
    </w:p>
    <w:p w:rsidR="0092313D" w:rsidRDefault="00147F0D">
      <w:pPr>
        <w:pStyle w:val="Titolo"/>
        <w:ind w:right="1383" w:firstLine="192"/>
        <w:rPr>
          <w:sz w:val="20"/>
          <w:szCs w:val="20"/>
        </w:rPr>
      </w:pPr>
      <w:bookmarkStart w:id="1" w:name="_heading=h.u60qbgqeri4a" w:colFirst="0" w:colLast="0"/>
      <w:bookmarkEnd w:id="1"/>
      <w:r>
        <w:rPr>
          <w:sz w:val="20"/>
          <w:szCs w:val="20"/>
        </w:rPr>
        <w:t xml:space="preserve">Si stima che il costo della manodopera sul triennio sia pari a €. 32.399,14. Il costo è calcolato sulla base del CCNL </w:t>
      </w:r>
      <w:proofErr w:type="spellStart"/>
      <w:r>
        <w:rPr>
          <w:sz w:val="20"/>
          <w:szCs w:val="20"/>
        </w:rPr>
        <w:t>cod</w:t>
      </w:r>
      <w:proofErr w:type="spellEnd"/>
      <w:r>
        <w:rPr>
          <w:sz w:val="20"/>
          <w:szCs w:val="20"/>
        </w:rPr>
        <w:t xml:space="preserve"> CNEL 030 Artigiani metalmeccanici, considerando </w:t>
      </w:r>
      <w:proofErr w:type="gramStart"/>
      <w:r>
        <w:rPr>
          <w:sz w:val="20"/>
          <w:szCs w:val="20"/>
        </w:rPr>
        <w:t>l’impegno  orario</w:t>
      </w:r>
      <w:proofErr w:type="gramEnd"/>
      <w:r>
        <w:rPr>
          <w:sz w:val="20"/>
          <w:szCs w:val="20"/>
        </w:rPr>
        <w:t xml:space="preserve"> comunicato dall’attuale fornitore, incrementato del 10% per il servizio gomme.</w:t>
      </w:r>
    </w:p>
    <w:p w:rsidR="0092313D" w:rsidRDefault="0092313D">
      <w:pPr>
        <w:pStyle w:val="Titolo"/>
        <w:ind w:right="1383" w:firstLine="192"/>
        <w:rPr>
          <w:sz w:val="20"/>
          <w:szCs w:val="20"/>
        </w:rPr>
      </w:pPr>
    </w:p>
    <w:p w:rsidR="0092313D" w:rsidRDefault="0092313D">
      <w:pPr>
        <w:pStyle w:val="Titolo"/>
        <w:ind w:firstLine="192"/>
      </w:pPr>
      <w:bookmarkStart w:id="2" w:name="_GoBack"/>
      <w:bookmarkEnd w:id="2"/>
    </w:p>
    <w:tbl>
      <w:tblPr>
        <w:tblStyle w:val="a0"/>
        <w:tblW w:w="8646" w:type="dxa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78"/>
        <w:gridCol w:w="274"/>
        <w:gridCol w:w="2369"/>
        <w:gridCol w:w="972"/>
        <w:gridCol w:w="1721"/>
        <w:gridCol w:w="2532"/>
      </w:tblGrid>
      <w:tr w:rsidR="0092313D">
        <w:trPr>
          <w:trHeight w:val="570"/>
        </w:trPr>
        <w:tc>
          <w:tcPr>
            <w:tcW w:w="6114" w:type="dxa"/>
            <w:gridSpan w:val="5"/>
            <w:tcBorders>
              <w:top w:val="single" w:sz="4" w:space="0" w:color="000000"/>
            </w:tcBorders>
            <w:shd w:val="clear" w:color="auto" w:fill="D9D9D9"/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/>
              <w:rPr>
                <w:b/>
                <w:color w:val="000000"/>
                <w:sz w:val="12"/>
                <w:szCs w:val="12"/>
              </w:rPr>
            </w:pPr>
          </w:p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PROSPETTO ECONOMICO</w:t>
            </w:r>
          </w:p>
        </w:tc>
        <w:tc>
          <w:tcPr>
            <w:tcW w:w="2532" w:type="dxa"/>
            <w:shd w:val="clear" w:color="auto" w:fill="FFFFFF"/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/>
              <w:rPr>
                <w:b/>
                <w:color w:val="000000"/>
                <w:sz w:val="12"/>
                <w:szCs w:val="12"/>
              </w:rPr>
            </w:pPr>
          </w:p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94"/>
              <w:rPr>
                <w:b/>
                <w:color w:val="000000"/>
                <w:sz w:val="12"/>
                <w:szCs w:val="12"/>
              </w:rPr>
            </w:pPr>
          </w:p>
        </w:tc>
      </w:tr>
      <w:tr w:rsidR="0092313D">
        <w:trPr>
          <w:trHeight w:val="316"/>
        </w:trPr>
        <w:tc>
          <w:tcPr>
            <w:tcW w:w="3421" w:type="dxa"/>
            <w:gridSpan w:val="3"/>
            <w:tcBorders>
              <w:right w:val="single" w:sz="4" w:space="0" w:color="000000"/>
            </w:tcBorders>
            <w:shd w:val="clear" w:color="auto" w:fill="D9D9D9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17"/>
              <w:jc w:val="center"/>
              <w:rPr>
                <w:b/>
                <w:i/>
                <w:color w:val="000000"/>
                <w:sz w:val="12"/>
                <w:szCs w:val="12"/>
              </w:rPr>
            </w:pPr>
            <w:r>
              <w:rPr>
                <w:b/>
                <w:i/>
                <w:color w:val="000000"/>
                <w:sz w:val="12"/>
                <w:szCs w:val="12"/>
              </w:rPr>
              <w:t>Descrizione ed importo annuo</w:t>
            </w:r>
          </w:p>
        </w:tc>
        <w:tc>
          <w:tcPr>
            <w:tcW w:w="972" w:type="dxa"/>
            <w:tcBorders>
              <w:left w:val="single" w:sz="4" w:space="0" w:color="000000"/>
            </w:tcBorders>
            <w:shd w:val="clear" w:color="auto" w:fill="D9D9D9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jc w:val="center"/>
              <w:rPr>
                <w:b/>
                <w:i/>
                <w:color w:val="000000"/>
                <w:sz w:val="12"/>
                <w:szCs w:val="12"/>
              </w:rPr>
            </w:pPr>
            <w:r>
              <w:rPr>
                <w:b/>
                <w:i/>
                <w:color w:val="000000"/>
                <w:sz w:val="12"/>
                <w:szCs w:val="12"/>
              </w:rPr>
              <w:t>Durata</w:t>
            </w:r>
          </w:p>
        </w:tc>
        <w:tc>
          <w:tcPr>
            <w:tcW w:w="1721" w:type="dxa"/>
            <w:shd w:val="clear" w:color="auto" w:fill="D9D9D9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21"/>
              <w:jc w:val="center"/>
              <w:rPr>
                <w:b/>
                <w:i/>
                <w:color w:val="000000"/>
                <w:sz w:val="12"/>
                <w:szCs w:val="12"/>
              </w:rPr>
            </w:pPr>
            <w:r>
              <w:rPr>
                <w:b/>
                <w:i/>
                <w:color w:val="000000"/>
                <w:sz w:val="12"/>
                <w:szCs w:val="12"/>
              </w:rPr>
              <w:t>Importo totale</w:t>
            </w:r>
          </w:p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21"/>
              <w:jc w:val="center"/>
              <w:rPr>
                <w:b/>
                <w:i/>
                <w:color w:val="000000"/>
                <w:sz w:val="12"/>
                <w:szCs w:val="12"/>
              </w:rPr>
            </w:pPr>
            <w:r>
              <w:rPr>
                <w:b/>
                <w:i/>
                <w:color w:val="000000"/>
                <w:sz w:val="12"/>
                <w:szCs w:val="12"/>
              </w:rPr>
              <w:t>(Importo x Durata)</w:t>
            </w:r>
          </w:p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163"/>
              <w:rPr>
                <w:b/>
                <w:i/>
                <w:color w:val="000000"/>
                <w:sz w:val="12"/>
                <w:szCs w:val="12"/>
              </w:rPr>
            </w:pPr>
          </w:p>
        </w:tc>
        <w:tc>
          <w:tcPr>
            <w:tcW w:w="2532" w:type="dxa"/>
            <w:shd w:val="clear" w:color="auto" w:fill="FFFFFF"/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689"/>
              <w:rPr>
                <w:b/>
                <w:i/>
                <w:color w:val="000000"/>
                <w:sz w:val="12"/>
                <w:szCs w:val="12"/>
              </w:rPr>
            </w:pPr>
          </w:p>
        </w:tc>
      </w:tr>
      <w:tr w:rsidR="0092313D">
        <w:trPr>
          <w:trHeight w:val="315"/>
        </w:trPr>
        <w:tc>
          <w:tcPr>
            <w:tcW w:w="778" w:type="dxa"/>
            <w:vMerge w:val="restart"/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2"/>
                <w:szCs w:val="12"/>
              </w:rPr>
            </w:pPr>
          </w:p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2"/>
                <w:szCs w:val="12"/>
              </w:rPr>
            </w:pPr>
          </w:p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b/>
                <w:color w:val="000000"/>
                <w:sz w:val="12"/>
                <w:szCs w:val="12"/>
              </w:rPr>
            </w:pPr>
          </w:p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A</w:t>
            </w:r>
          </w:p>
        </w:tc>
        <w:tc>
          <w:tcPr>
            <w:tcW w:w="274" w:type="dxa"/>
            <w:vMerge w:val="restart"/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2"/>
                <w:szCs w:val="12"/>
              </w:rPr>
            </w:pPr>
          </w:p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2"/>
                <w:szCs w:val="12"/>
              </w:rPr>
            </w:pPr>
          </w:p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b/>
                <w:color w:val="000000"/>
                <w:sz w:val="12"/>
                <w:szCs w:val="12"/>
              </w:rPr>
            </w:pPr>
          </w:p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b/>
                <w:color w:val="000000"/>
                <w:sz w:val="12"/>
                <w:szCs w:val="12"/>
              </w:rPr>
            </w:pPr>
          </w:p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1</w:t>
            </w:r>
          </w:p>
        </w:tc>
        <w:tc>
          <w:tcPr>
            <w:tcW w:w="2369" w:type="dxa"/>
            <w:tcBorders>
              <w:right w:val="single" w:sz="4" w:space="0" w:color="000000"/>
            </w:tcBorders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Importo componente servizi</w:t>
            </w:r>
          </w:p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972" w:type="dxa"/>
            <w:tcBorders>
              <w:left w:val="single" w:sz="4" w:space="0" w:color="000000"/>
            </w:tcBorders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1721" w:type="dxa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€. 75000</w:t>
            </w:r>
          </w:p>
        </w:tc>
        <w:tc>
          <w:tcPr>
            <w:tcW w:w="2532" w:type="dxa"/>
            <w:shd w:val="clear" w:color="auto" w:fill="F2F2F2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importo servizi (netto IVA e oneri sicurezza)</w:t>
            </w:r>
          </w:p>
        </w:tc>
      </w:tr>
      <w:tr w:rsidR="0092313D">
        <w:trPr>
          <w:trHeight w:val="313"/>
        </w:trPr>
        <w:tc>
          <w:tcPr>
            <w:tcW w:w="778" w:type="dxa"/>
            <w:vMerge/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2"/>
                <w:szCs w:val="12"/>
              </w:rPr>
            </w:pPr>
          </w:p>
        </w:tc>
        <w:tc>
          <w:tcPr>
            <w:tcW w:w="274" w:type="dxa"/>
            <w:vMerge/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2"/>
                <w:szCs w:val="12"/>
              </w:rPr>
            </w:pPr>
          </w:p>
        </w:tc>
        <w:tc>
          <w:tcPr>
            <w:tcW w:w="2369" w:type="dxa"/>
            <w:tcBorders>
              <w:right w:val="single" w:sz="4" w:space="0" w:color="000000"/>
            </w:tcBorders>
            <w:shd w:val="clear" w:color="auto" w:fill="auto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Importo componente forniture</w:t>
            </w:r>
          </w:p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972" w:type="dxa"/>
            <w:tcBorders>
              <w:left w:val="single" w:sz="4" w:space="0" w:color="000000"/>
            </w:tcBorders>
            <w:shd w:val="clear" w:color="auto" w:fill="auto"/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1721" w:type="dxa"/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32" w:type="dxa"/>
            <w:shd w:val="clear" w:color="auto" w:fill="F2F2F2"/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0"/>
              <w:rPr>
                <w:color w:val="000000"/>
                <w:sz w:val="12"/>
                <w:szCs w:val="12"/>
              </w:rPr>
            </w:pPr>
          </w:p>
        </w:tc>
      </w:tr>
      <w:tr w:rsidR="0092313D">
        <w:trPr>
          <w:trHeight w:val="315"/>
        </w:trPr>
        <w:tc>
          <w:tcPr>
            <w:tcW w:w="778" w:type="dxa"/>
            <w:vMerge/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2"/>
                <w:szCs w:val="12"/>
              </w:rPr>
            </w:pPr>
          </w:p>
        </w:tc>
        <w:tc>
          <w:tcPr>
            <w:tcW w:w="274" w:type="dxa"/>
            <w:vMerge/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2"/>
                <w:szCs w:val="12"/>
              </w:rPr>
            </w:pPr>
          </w:p>
        </w:tc>
        <w:tc>
          <w:tcPr>
            <w:tcW w:w="2369" w:type="dxa"/>
            <w:tcBorders>
              <w:right w:val="single" w:sz="4" w:space="0" w:color="000000"/>
            </w:tcBorders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 xml:space="preserve">Di cui Costo della manodopera € </w:t>
            </w:r>
            <w:r>
              <w:rPr>
                <w:b/>
                <w:sz w:val="12"/>
                <w:szCs w:val="12"/>
              </w:rPr>
              <w:t>32399,14</w:t>
            </w:r>
          </w:p>
        </w:tc>
        <w:tc>
          <w:tcPr>
            <w:tcW w:w="972" w:type="dxa"/>
            <w:tcBorders>
              <w:left w:val="single" w:sz="4" w:space="0" w:color="000000"/>
            </w:tcBorders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1721" w:type="dxa"/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32" w:type="dxa"/>
            <w:shd w:val="clear" w:color="auto" w:fill="F2F2F2"/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0"/>
              <w:rPr>
                <w:color w:val="000000"/>
                <w:sz w:val="12"/>
                <w:szCs w:val="12"/>
              </w:rPr>
            </w:pPr>
          </w:p>
        </w:tc>
      </w:tr>
      <w:tr w:rsidR="0092313D">
        <w:trPr>
          <w:trHeight w:val="313"/>
        </w:trPr>
        <w:tc>
          <w:tcPr>
            <w:tcW w:w="778" w:type="dxa"/>
            <w:shd w:val="clear" w:color="auto" w:fill="D8D8D8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19" w:right="2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[A1]</w:t>
            </w:r>
          </w:p>
        </w:tc>
        <w:tc>
          <w:tcPr>
            <w:tcW w:w="3615" w:type="dxa"/>
            <w:gridSpan w:val="3"/>
            <w:shd w:val="clear" w:color="auto" w:fill="D8D8D8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1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SUBTOTALE PRESTAZIONI SOGGETTE A RIBASSO</w:t>
            </w:r>
          </w:p>
        </w:tc>
        <w:tc>
          <w:tcPr>
            <w:tcW w:w="1721" w:type="dxa"/>
            <w:shd w:val="clear" w:color="auto" w:fill="D8D8D8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right="47"/>
              <w:jc w:val="right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somma</w:t>
            </w:r>
          </w:p>
        </w:tc>
        <w:tc>
          <w:tcPr>
            <w:tcW w:w="2532" w:type="dxa"/>
            <w:shd w:val="clear" w:color="auto" w:fill="D9D9D9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SUBTOTALE€. 75.000,00</w:t>
            </w:r>
          </w:p>
        </w:tc>
      </w:tr>
      <w:tr w:rsidR="0092313D">
        <w:trPr>
          <w:trHeight w:val="315"/>
        </w:trPr>
        <w:tc>
          <w:tcPr>
            <w:tcW w:w="778" w:type="dxa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19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A</w:t>
            </w:r>
          </w:p>
        </w:tc>
        <w:tc>
          <w:tcPr>
            <w:tcW w:w="274" w:type="dxa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22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2</w:t>
            </w:r>
          </w:p>
        </w:tc>
        <w:tc>
          <w:tcPr>
            <w:tcW w:w="3341" w:type="dxa"/>
            <w:gridSpan w:val="2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Importo progettazione</w:t>
            </w:r>
          </w:p>
        </w:tc>
        <w:tc>
          <w:tcPr>
            <w:tcW w:w="1721" w:type="dxa"/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32" w:type="dxa"/>
            <w:shd w:val="clear" w:color="auto" w:fill="F2F2F2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importo progettazione</w:t>
            </w:r>
          </w:p>
        </w:tc>
      </w:tr>
      <w:tr w:rsidR="0092313D">
        <w:trPr>
          <w:trHeight w:val="315"/>
        </w:trPr>
        <w:tc>
          <w:tcPr>
            <w:tcW w:w="778" w:type="dxa"/>
            <w:shd w:val="clear" w:color="auto" w:fill="D8D8D8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19" w:right="2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[A2]</w:t>
            </w:r>
          </w:p>
        </w:tc>
        <w:tc>
          <w:tcPr>
            <w:tcW w:w="3615" w:type="dxa"/>
            <w:gridSpan w:val="3"/>
            <w:shd w:val="clear" w:color="auto" w:fill="D8D8D8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1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IMPORTO PROGETTAZIONE SOGGETTA A RIBASSO</w:t>
            </w:r>
          </w:p>
        </w:tc>
        <w:tc>
          <w:tcPr>
            <w:tcW w:w="1721" w:type="dxa"/>
            <w:shd w:val="clear" w:color="auto" w:fill="D8D8D8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right="47"/>
              <w:jc w:val="right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somma</w:t>
            </w:r>
          </w:p>
        </w:tc>
        <w:tc>
          <w:tcPr>
            <w:tcW w:w="2532" w:type="dxa"/>
            <w:tcBorders>
              <w:right w:val="nil"/>
            </w:tcBorders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92313D">
        <w:trPr>
          <w:trHeight w:val="313"/>
        </w:trPr>
        <w:tc>
          <w:tcPr>
            <w:tcW w:w="778" w:type="dxa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19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A</w:t>
            </w:r>
          </w:p>
        </w:tc>
        <w:tc>
          <w:tcPr>
            <w:tcW w:w="274" w:type="dxa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22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3</w:t>
            </w:r>
          </w:p>
        </w:tc>
        <w:tc>
          <w:tcPr>
            <w:tcW w:w="3341" w:type="dxa"/>
            <w:gridSpan w:val="2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Costi per la sicurezza da DUVRI/PSC</w:t>
            </w:r>
          </w:p>
        </w:tc>
        <w:tc>
          <w:tcPr>
            <w:tcW w:w="1721" w:type="dxa"/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32" w:type="dxa"/>
            <w:shd w:val="clear" w:color="auto" w:fill="F2F2F2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importo sicurezza</w:t>
            </w:r>
          </w:p>
        </w:tc>
      </w:tr>
      <w:tr w:rsidR="0092313D">
        <w:trPr>
          <w:trHeight w:val="315"/>
        </w:trPr>
        <w:tc>
          <w:tcPr>
            <w:tcW w:w="778" w:type="dxa"/>
            <w:shd w:val="clear" w:color="auto" w:fill="D8D8D8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19" w:right="2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[A3]</w:t>
            </w:r>
          </w:p>
        </w:tc>
        <w:tc>
          <w:tcPr>
            <w:tcW w:w="3615" w:type="dxa"/>
            <w:gridSpan w:val="3"/>
            <w:shd w:val="clear" w:color="auto" w:fill="D8D8D8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1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IMPORTO COSTI SICUREZZA NON SOGGETTI A RIBASSO</w:t>
            </w:r>
          </w:p>
        </w:tc>
        <w:tc>
          <w:tcPr>
            <w:tcW w:w="1721" w:type="dxa"/>
            <w:shd w:val="clear" w:color="auto" w:fill="D8D8D8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right="47"/>
              <w:jc w:val="right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somma</w:t>
            </w:r>
          </w:p>
        </w:tc>
        <w:tc>
          <w:tcPr>
            <w:tcW w:w="2532" w:type="dxa"/>
            <w:vMerge w:val="restart"/>
            <w:tcBorders>
              <w:right w:val="nil"/>
            </w:tcBorders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92313D">
        <w:trPr>
          <w:trHeight w:val="313"/>
        </w:trPr>
        <w:tc>
          <w:tcPr>
            <w:tcW w:w="778" w:type="dxa"/>
            <w:shd w:val="clear" w:color="auto" w:fill="DDEBF6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19" w:right="1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[A]</w:t>
            </w:r>
          </w:p>
        </w:tc>
        <w:tc>
          <w:tcPr>
            <w:tcW w:w="3615" w:type="dxa"/>
            <w:gridSpan w:val="3"/>
            <w:shd w:val="clear" w:color="auto" w:fill="DDEBF6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1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TOTALE IMPORTI PRESTAZIONI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8240" behindDoc="1" locked="0" layoutInCell="1" hidden="0" allowOverlap="1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50800</wp:posOffset>
                      </wp:positionV>
                      <wp:extent cx="1178560" cy="90805"/>
                      <wp:effectExtent l="0" t="0" r="0" b="0"/>
                      <wp:wrapNone/>
                      <wp:docPr id="4" name="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78560" cy="90805"/>
                                <a:chOff x="4756700" y="3734575"/>
                                <a:chExt cx="1178575" cy="90825"/>
                              </a:xfrm>
                            </wpg:grpSpPr>
                            <wpg:grpSp>
                              <wpg:cNvPr id="1" name="Gruppo 1"/>
                              <wpg:cNvGrpSpPr/>
                              <wpg:grpSpPr>
                                <a:xfrm>
                                  <a:off x="4756720" y="3734598"/>
                                  <a:ext cx="1178560" cy="90805"/>
                                  <a:chOff x="0" y="0"/>
                                  <a:chExt cx="1178560" cy="90805"/>
                                </a:xfrm>
                              </wpg:grpSpPr>
                              <wps:wsp>
                                <wps:cNvPr id="2" name="Rettangolo 2"/>
                                <wps:cNvSpPr/>
                                <wps:spPr>
                                  <a:xfrm>
                                    <a:off x="0" y="0"/>
                                    <a:ext cx="1178550" cy="90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92313D" w:rsidRDefault="0092313D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" name="Figura a mano libera: forma 3"/>
                                <wps:cNvSpPr/>
                                <wps:spPr>
                                  <a:xfrm>
                                    <a:off x="0" y="0"/>
                                    <a:ext cx="1178560" cy="9080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78560" h="90805" extrusionOk="0">
                                        <a:moveTo>
                                          <a:pt x="1178293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0" y="90603"/>
                                        </a:lnTo>
                                        <a:lnTo>
                                          <a:pt x="1178293" y="90603"/>
                                        </a:lnTo>
                                        <a:lnTo>
                                          <a:pt x="117829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642FB">
                                      <a:alpha val="39607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="http://schemas.microsoft.com/office/tasks/2019/documenttasks" xmlns:cr="http://schemas.microsoft.com/office/comments/2020/reactions"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50800</wp:posOffset>
                      </wp:positionV>
                      <wp:extent cx="1178560" cy="90805"/>
                      <wp:effectExtent b="0" l="0" r="0" t="0"/>
                      <wp:wrapNone/>
                      <wp:docPr id="4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178560" cy="9080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1721" w:type="dxa"/>
            <w:shd w:val="clear" w:color="auto" w:fill="DDEBF6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right="45"/>
              <w:jc w:val="right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€. 75.000</w:t>
            </w:r>
          </w:p>
        </w:tc>
        <w:tc>
          <w:tcPr>
            <w:tcW w:w="2532" w:type="dxa"/>
            <w:vMerge/>
            <w:tcBorders>
              <w:right w:val="nil"/>
            </w:tcBorders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12"/>
                <w:szCs w:val="12"/>
              </w:rPr>
            </w:pPr>
          </w:p>
        </w:tc>
      </w:tr>
      <w:tr w:rsidR="0092313D">
        <w:trPr>
          <w:trHeight w:val="315"/>
        </w:trPr>
        <w:tc>
          <w:tcPr>
            <w:tcW w:w="778" w:type="dxa"/>
            <w:vMerge w:val="restart"/>
            <w:tcBorders>
              <w:top w:val="nil"/>
            </w:tcBorders>
          </w:tcPr>
          <w:p w:rsidR="0092313D" w:rsidRDefault="0092313D">
            <w:pPr>
              <w:rPr>
                <w:sz w:val="2"/>
                <w:szCs w:val="2"/>
              </w:rPr>
            </w:pPr>
          </w:p>
        </w:tc>
        <w:tc>
          <w:tcPr>
            <w:tcW w:w="274" w:type="dxa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22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4</w:t>
            </w:r>
          </w:p>
        </w:tc>
        <w:tc>
          <w:tcPr>
            <w:tcW w:w="3341" w:type="dxa"/>
            <w:gridSpan w:val="2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Opzione di proroga del contratto</w:t>
            </w:r>
          </w:p>
        </w:tc>
        <w:tc>
          <w:tcPr>
            <w:tcW w:w="1721" w:type="dxa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€. 12.500</w:t>
            </w:r>
          </w:p>
        </w:tc>
        <w:tc>
          <w:tcPr>
            <w:tcW w:w="2532" w:type="dxa"/>
            <w:vMerge/>
            <w:tcBorders>
              <w:right w:val="nil"/>
            </w:tcBorders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92313D">
        <w:trPr>
          <w:trHeight w:val="383"/>
        </w:trPr>
        <w:tc>
          <w:tcPr>
            <w:tcW w:w="778" w:type="dxa"/>
            <w:vMerge/>
            <w:tcBorders>
              <w:top w:val="nil"/>
            </w:tcBorders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74" w:type="dxa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22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5</w:t>
            </w:r>
          </w:p>
        </w:tc>
        <w:tc>
          <w:tcPr>
            <w:tcW w:w="3341" w:type="dxa"/>
            <w:gridSpan w:val="2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 xml:space="preserve">Affidamento di servizi analoghi di cui all’art. 76, comma 6, </w:t>
            </w:r>
            <w:proofErr w:type="spellStart"/>
            <w:r>
              <w:rPr>
                <w:b/>
                <w:color w:val="000000"/>
                <w:sz w:val="12"/>
                <w:szCs w:val="12"/>
              </w:rPr>
              <w:t>D.Lgs.</w:t>
            </w:r>
            <w:proofErr w:type="spellEnd"/>
            <w:r>
              <w:rPr>
                <w:b/>
                <w:color w:val="000000"/>
                <w:sz w:val="12"/>
                <w:szCs w:val="12"/>
              </w:rPr>
              <w:t xml:space="preserve"> 36/2023</w:t>
            </w:r>
          </w:p>
        </w:tc>
        <w:tc>
          <w:tcPr>
            <w:tcW w:w="1721" w:type="dxa"/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32" w:type="dxa"/>
            <w:vMerge/>
            <w:tcBorders>
              <w:right w:val="nil"/>
            </w:tcBorders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92313D">
        <w:trPr>
          <w:trHeight w:val="313"/>
        </w:trPr>
        <w:tc>
          <w:tcPr>
            <w:tcW w:w="778" w:type="dxa"/>
            <w:vMerge/>
            <w:tcBorders>
              <w:top w:val="nil"/>
            </w:tcBorders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74" w:type="dxa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22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6</w:t>
            </w:r>
          </w:p>
        </w:tc>
        <w:tc>
          <w:tcPr>
            <w:tcW w:w="3341" w:type="dxa"/>
            <w:gridSpan w:val="2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Variazione fino a concorrenza del quinto dell’importo del contratto</w:t>
            </w:r>
          </w:p>
        </w:tc>
        <w:tc>
          <w:tcPr>
            <w:tcW w:w="1721" w:type="dxa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€. 22.500</w:t>
            </w:r>
          </w:p>
        </w:tc>
        <w:tc>
          <w:tcPr>
            <w:tcW w:w="2532" w:type="dxa"/>
            <w:vMerge/>
            <w:tcBorders>
              <w:right w:val="nil"/>
            </w:tcBorders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92313D">
        <w:trPr>
          <w:trHeight w:val="316"/>
        </w:trPr>
        <w:tc>
          <w:tcPr>
            <w:tcW w:w="778" w:type="dxa"/>
            <w:vMerge/>
            <w:tcBorders>
              <w:top w:val="nil"/>
            </w:tcBorders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74" w:type="dxa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22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7</w:t>
            </w:r>
          </w:p>
        </w:tc>
        <w:tc>
          <w:tcPr>
            <w:tcW w:w="3341" w:type="dxa"/>
            <w:gridSpan w:val="2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 xml:space="preserve">Modifiche del contratto ai sensi dell’art. 120, comma 1, lettera a), </w:t>
            </w:r>
            <w:proofErr w:type="spellStart"/>
            <w:r>
              <w:rPr>
                <w:b/>
                <w:color w:val="000000"/>
                <w:sz w:val="12"/>
                <w:szCs w:val="12"/>
              </w:rPr>
              <w:t>D.Lgs.</w:t>
            </w:r>
            <w:proofErr w:type="spellEnd"/>
            <w:r>
              <w:rPr>
                <w:b/>
                <w:color w:val="000000"/>
                <w:sz w:val="12"/>
                <w:szCs w:val="12"/>
              </w:rPr>
              <w:t xml:space="preserve"> 36/2023</w:t>
            </w:r>
          </w:p>
        </w:tc>
        <w:tc>
          <w:tcPr>
            <w:tcW w:w="1721" w:type="dxa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€. 22.500</w:t>
            </w:r>
          </w:p>
        </w:tc>
        <w:tc>
          <w:tcPr>
            <w:tcW w:w="2532" w:type="dxa"/>
            <w:vMerge/>
            <w:tcBorders>
              <w:right w:val="nil"/>
            </w:tcBorders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92313D">
        <w:trPr>
          <w:trHeight w:val="313"/>
        </w:trPr>
        <w:tc>
          <w:tcPr>
            <w:tcW w:w="778" w:type="dxa"/>
            <w:vMerge/>
            <w:tcBorders>
              <w:top w:val="nil"/>
            </w:tcBorders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74" w:type="dxa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22" w:right="1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8</w:t>
            </w:r>
          </w:p>
        </w:tc>
        <w:tc>
          <w:tcPr>
            <w:tcW w:w="3341" w:type="dxa"/>
            <w:gridSpan w:val="2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Valore rinnovo</w:t>
            </w:r>
          </w:p>
        </w:tc>
        <w:tc>
          <w:tcPr>
            <w:tcW w:w="1721" w:type="dxa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€. 25.000</w:t>
            </w:r>
          </w:p>
        </w:tc>
        <w:tc>
          <w:tcPr>
            <w:tcW w:w="2532" w:type="dxa"/>
            <w:vMerge/>
            <w:tcBorders>
              <w:right w:val="nil"/>
            </w:tcBorders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92313D">
        <w:trPr>
          <w:trHeight w:val="316"/>
        </w:trPr>
        <w:tc>
          <w:tcPr>
            <w:tcW w:w="778" w:type="dxa"/>
            <w:shd w:val="clear" w:color="auto" w:fill="DDEBF6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19" w:right="1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[B]</w:t>
            </w:r>
          </w:p>
        </w:tc>
        <w:tc>
          <w:tcPr>
            <w:tcW w:w="3615" w:type="dxa"/>
            <w:gridSpan w:val="3"/>
            <w:shd w:val="clear" w:color="auto" w:fill="DDEBF6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71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IMPORTO ULTERIORI SOMME</w:t>
            </w:r>
          </w:p>
        </w:tc>
        <w:tc>
          <w:tcPr>
            <w:tcW w:w="1721" w:type="dxa"/>
            <w:shd w:val="clear" w:color="auto" w:fill="DDEBF6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right="46"/>
              <w:jc w:val="right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€. 82.500</w:t>
            </w:r>
          </w:p>
        </w:tc>
        <w:tc>
          <w:tcPr>
            <w:tcW w:w="2532" w:type="dxa"/>
            <w:shd w:val="clear" w:color="auto" w:fill="F2F2F2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ulteriori somme non soggette a ribasso</w:t>
            </w:r>
          </w:p>
        </w:tc>
      </w:tr>
      <w:tr w:rsidR="0092313D">
        <w:trPr>
          <w:trHeight w:val="584"/>
        </w:trPr>
        <w:tc>
          <w:tcPr>
            <w:tcW w:w="778" w:type="dxa"/>
            <w:shd w:val="clear" w:color="auto" w:fill="8EA8DB"/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rPr>
                <w:b/>
                <w:color w:val="000000"/>
                <w:sz w:val="12"/>
                <w:szCs w:val="12"/>
              </w:rPr>
            </w:pPr>
          </w:p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225" w:firstLine="4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VSA [A+B]</w:t>
            </w:r>
          </w:p>
        </w:tc>
        <w:tc>
          <w:tcPr>
            <w:tcW w:w="3615" w:type="dxa"/>
            <w:gridSpan w:val="3"/>
            <w:shd w:val="clear" w:color="auto" w:fill="8EA8DB"/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rPr>
                <w:b/>
                <w:color w:val="000000"/>
                <w:sz w:val="12"/>
                <w:szCs w:val="12"/>
              </w:rPr>
            </w:pPr>
          </w:p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71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VALORE STIMATO DELL’APPALTO (IMPORTO A BASE D'ASTA PER CIG)</w:t>
            </w:r>
          </w:p>
        </w:tc>
        <w:tc>
          <w:tcPr>
            <w:tcW w:w="1721" w:type="dxa"/>
            <w:shd w:val="clear" w:color="auto" w:fill="8EA8DB"/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5"/>
              <w:jc w:val="right"/>
              <w:rPr>
                <w:b/>
                <w:color w:val="000000"/>
                <w:sz w:val="12"/>
                <w:szCs w:val="12"/>
              </w:rPr>
            </w:pPr>
          </w:p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5"/>
              <w:jc w:val="right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€ 157.500,00</w:t>
            </w:r>
          </w:p>
        </w:tc>
        <w:tc>
          <w:tcPr>
            <w:tcW w:w="2532" w:type="dxa"/>
            <w:shd w:val="clear" w:color="auto" w:fill="BFBFBF"/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/>
              <w:rPr>
                <w:b/>
                <w:color w:val="000000"/>
                <w:sz w:val="12"/>
                <w:szCs w:val="12"/>
              </w:rPr>
            </w:pPr>
          </w:p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importo base d'asta indicato in acquisizione CIG importo complessivo dell'appalto</w:t>
            </w:r>
          </w:p>
        </w:tc>
      </w:tr>
      <w:tr w:rsidR="0092313D">
        <w:trPr>
          <w:trHeight w:val="316"/>
        </w:trPr>
        <w:tc>
          <w:tcPr>
            <w:tcW w:w="778" w:type="dxa"/>
            <w:vMerge w:val="restart"/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2"/>
                <w:szCs w:val="12"/>
              </w:rPr>
            </w:pPr>
          </w:p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2"/>
                <w:szCs w:val="12"/>
              </w:rPr>
            </w:pPr>
          </w:p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2"/>
                <w:szCs w:val="12"/>
              </w:rPr>
            </w:pPr>
          </w:p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2"/>
                <w:szCs w:val="12"/>
              </w:rPr>
            </w:pPr>
          </w:p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2"/>
                <w:szCs w:val="12"/>
              </w:rPr>
            </w:pPr>
          </w:p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2"/>
                <w:szCs w:val="12"/>
              </w:rPr>
            </w:pPr>
          </w:p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4"/>
              <w:rPr>
                <w:b/>
                <w:color w:val="000000"/>
                <w:sz w:val="12"/>
                <w:szCs w:val="12"/>
              </w:rPr>
            </w:pPr>
          </w:p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C</w:t>
            </w:r>
          </w:p>
        </w:tc>
        <w:tc>
          <w:tcPr>
            <w:tcW w:w="274" w:type="dxa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22" w:right="1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9</w:t>
            </w:r>
          </w:p>
        </w:tc>
        <w:tc>
          <w:tcPr>
            <w:tcW w:w="3341" w:type="dxa"/>
            <w:gridSpan w:val="2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Spese tecniche</w:t>
            </w:r>
          </w:p>
        </w:tc>
        <w:tc>
          <w:tcPr>
            <w:tcW w:w="1721" w:type="dxa"/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32" w:type="dxa"/>
            <w:vMerge w:val="restart"/>
            <w:tcBorders>
              <w:right w:val="nil"/>
            </w:tcBorders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92313D">
        <w:trPr>
          <w:trHeight w:val="584"/>
        </w:trPr>
        <w:tc>
          <w:tcPr>
            <w:tcW w:w="778" w:type="dxa"/>
            <w:vMerge/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74" w:type="dxa"/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5"/>
              <w:rPr>
                <w:b/>
                <w:color w:val="000000"/>
                <w:sz w:val="12"/>
                <w:szCs w:val="12"/>
              </w:rPr>
            </w:pPr>
          </w:p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right="1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10</w:t>
            </w:r>
          </w:p>
        </w:tc>
        <w:tc>
          <w:tcPr>
            <w:tcW w:w="3341" w:type="dxa"/>
            <w:gridSpan w:val="2"/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/>
              <w:rPr>
                <w:b/>
                <w:color w:val="000000"/>
                <w:sz w:val="12"/>
                <w:szCs w:val="12"/>
              </w:rPr>
            </w:pPr>
          </w:p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9" w:lineRule="auto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 xml:space="preserve">Incentivi ex art. </w:t>
            </w:r>
            <w:r w:rsidR="00DB5684">
              <w:rPr>
                <w:b/>
                <w:color w:val="000000"/>
                <w:sz w:val="12"/>
                <w:szCs w:val="12"/>
              </w:rPr>
              <w:t>4</w:t>
            </w:r>
            <w:r>
              <w:rPr>
                <w:b/>
                <w:color w:val="000000"/>
                <w:sz w:val="12"/>
                <w:szCs w:val="12"/>
              </w:rPr>
              <w:t xml:space="preserve">5 </w:t>
            </w:r>
            <w:proofErr w:type="spellStart"/>
            <w:r>
              <w:rPr>
                <w:b/>
                <w:color w:val="000000"/>
                <w:sz w:val="12"/>
                <w:szCs w:val="12"/>
              </w:rPr>
              <w:t>D.Lgs.</w:t>
            </w:r>
            <w:proofErr w:type="spellEnd"/>
            <w:r>
              <w:rPr>
                <w:b/>
                <w:color w:val="000000"/>
                <w:sz w:val="12"/>
                <w:szCs w:val="12"/>
              </w:rPr>
              <w:t xml:space="preserve"> 36/2023, nella percentuale dello 2% dell’importo a base di gara</w:t>
            </w:r>
          </w:p>
        </w:tc>
        <w:tc>
          <w:tcPr>
            <w:tcW w:w="1721" w:type="dxa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€. 1500</w:t>
            </w:r>
          </w:p>
        </w:tc>
        <w:tc>
          <w:tcPr>
            <w:tcW w:w="2532" w:type="dxa"/>
            <w:vMerge/>
            <w:tcBorders>
              <w:right w:val="nil"/>
            </w:tcBorders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92313D">
        <w:trPr>
          <w:trHeight w:val="313"/>
        </w:trPr>
        <w:tc>
          <w:tcPr>
            <w:tcW w:w="778" w:type="dxa"/>
            <w:vMerge/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74" w:type="dxa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22" w:right="1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11</w:t>
            </w:r>
          </w:p>
        </w:tc>
        <w:tc>
          <w:tcPr>
            <w:tcW w:w="3341" w:type="dxa"/>
            <w:gridSpan w:val="2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Spese per Commissione giudicatrice</w:t>
            </w:r>
          </w:p>
        </w:tc>
        <w:tc>
          <w:tcPr>
            <w:tcW w:w="1721" w:type="dxa"/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32" w:type="dxa"/>
            <w:vMerge/>
            <w:tcBorders>
              <w:right w:val="nil"/>
            </w:tcBorders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92313D">
        <w:trPr>
          <w:trHeight w:val="315"/>
        </w:trPr>
        <w:tc>
          <w:tcPr>
            <w:tcW w:w="778" w:type="dxa"/>
            <w:vMerge/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74" w:type="dxa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22" w:right="1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12</w:t>
            </w:r>
          </w:p>
        </w:tc>
        <w:tc>
          <w:tcPr>
            <w:tcW w:w="3341" w:type="dxa"/>
            <w:gridSpan w:val="2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 xml:space="preserve">Contributo </w:t>
            </w:r>
            <w:proofErr w:type="spellStart"/>
            <w:r>
              <w:rPr>
                <w:b/>
                <w:color w:val="000000"/>
                <w:sz w:val="12"/>
                <w:szCs w:val="12"/>
              </w:rPr>
              <w:t>Anac</w:t>
            </w:r>
            <w:proofErr w:type="spellEnd"/>
          </w:p>
        </w:tc>
        <w:tc>
          <w:tcPr>
            <w:tcW w:w="1721" w:type="dxa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250</w:t>
            </w:r>
          </w:p>
        </w:tc>
        <w:tc>
          <w:tcPr>
            <w:tcW w:w="2532" w:type="dxa"/>
            <w:vMerge/>
            <w:tcBorders>
              <w:right w:val="nil"/>
            </w:tcBorders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92313D">
        <w:trPr>
          <w:trHeight w:val="313"/>
        </w:trPr>
        <w:tc>
          <w:tcPr>
            <w:tcW w:w="778" w:type="dxa"/>
            <w:vMerge/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74" w:type="dxa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22" w:right="1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13</w:t>
            </w:r>
          </w:p>
        </w:tc>
        <w:tc>
          <w:tcPr>
            <w:tcW w:w="3341" w:type="dxa"/>
            <w:gridSpan w:val="2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Imprevisti</w:t>
            </w:r>
          </w:p>
        </w:tc>
        <w:tc>
          <w:tcPr>
            <w:tcW w:w="1721" w:type="dxa"/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32" w:type="dxa"/>
            <w:vMerge/>
            <w:tcBorders>
              <w:right w:val="nil"/>
            </w:tcBorders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92313D">
        <w:trPr>
          <w:trHeight w:val="315"/>
        </w:trPr>
        <w:tc>
          <w:tcPr>
            <w:tcW w:w="778" w:type="dxa"/>
            <w:vMerge/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74" w:type="dxa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22" w:right="1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14</w:t>
            </w:r>
          </w:p>
        </w:tc>
        <w:tc>
          <w:tcPr>
            <w:tcW w:w="3341" w:type="dxa"/>
            <w:gridSpan w:val="2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…</w:t>
            </w:r>
          </w:p>
        </w:tc>
        <w:tc>
          <w:tcPr>
            <w:tcW w:w="1721" w:type="dxa"/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32" w:type="dxa"/>
            <w:vMerge/>
            <w:tcBorders>
              <w:right w:val="nil"/>
            </w:tcBorders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92313D">
        <w:trPr>
          <w:trHeight w:val="316"/>
        </w:trPr>
        <w:tc>
          <w:tcPr>
            <w:tcW w:w="778" w:type="dxa"/>
            <w:shd w:val="clear" w:color="auto" w:fill="DDEBF6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19" w:right="1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[C]</w:t>
            </w:r>
          </w:p>
        </w:tc>
        <w:tc>
          <w:tcPr>
            <w:tcW w:w="3615" w:type="dxa"/>
            <w:gridSpan w:val="3"/>
            <w:shd w:val="clear" w:color="auto" w:fill="DDEBF6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1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SOMME A DISPOSIZIONE AL NETTO DELLE IMPOSTE</w:t>
            </w:r>
          </w:p>
        </w:tc>
        <w:tc>
          <w:tcPr>
            <w:tcW w:w="1721" w:type="dxa"/>
            <w:shd w:val="clear" w:color="auto" w:fill="DDEBF6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right="45"/>
              <w:jc w:val="right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1750</w:t>
            </w:r>
          </w:p>
        </w:tc>
        <w:tc>
          <w:tcPr>
            <w:tcW w:w="2532" w:type="dxa"/>
            <w:vMerge/>
            <w:tcBorders>
              <w:right w:val="nil"/>
            </w:tcBorders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12"/>
                <w:szCs w:val="12"/>
              </w:rPr>
            </w:pPr>
          </w:p>
        </w:tc>
      </w:tr>
      <w:tr w:rsidR="0092313D">
        <w:trPr>
          <w:trHeight w:val="313"/>
        </w:trPr>
        <w:tc>
          <w:tcPr>
            <w:tcW w:w="778" w:type="dxa"/>
            <w:vMerge w:val="restart"/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8"/>
              <w:rPr>
                <w:b/>
                <w:color w:val="000000"/>
                <w:sz w:val="12"/>
                <w:szCs w:val="12"/>
              </w:rPr>
            </w:pPr>
          </w:p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D</w:t>
            </w:r>
          </w:p>
        </w:tc>
        <w:tc>
          <w:tcPr>
            <w:tcW w:w="274" w:type="dxa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22" w:right="1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15</w:t>
            </w:r>
          </w:p>
        </w:tc>
        <w:tc>
          <w:tcPr>
            <w:tcW w:w="3341" w:type="dxa"/>
            <w:gridSpan w:val="2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IVA</w:t>
            </w:r>
          </w:p>
        </w:tc>
        <w:tc>
          <w:tcPr>
            <w:tcW w:w="1721" w:type="dxa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34.650</w:t>
            </w:r>
          </w:p>
        </w:tc>
        <w:tc>
          <w:tcPr>
            <w:tcW w:w="2532" w:type="dxa"/>
            <w:vMerge/>
            <w:tcBorders>
              <w:right w:val="nil"/>
            </w:tcBorders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92313D">
        <w:trPr>
          <w:trHeight w:val="315"/>
        </w:trPr>
        <w:tc>
          <w:tcPr>
            <w:tcW w:w="778" w:type="dxa"/>
            <w:vMerge/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74" w:type="dxa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22" w:right="1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16</w:t>
            </w:r>
          </w:p>
        </w:tc>
        <w:tc>
          <w:tcPr>
            <w:tcW w:w="3341" w:type="dxa"/>
            <w:gridSpan w:val="2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Eventuali altre imposte</w:t>
            </w:r>
          </w:p>
        </w:tc>
        <w:tc>
          <w:tcPr>
            <w:tcW w:w="1721" w:type="dxa"/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32" w:type="dxa"/>
            <w:vMerge/>
            <w:tcBorders>
              <w:right w:val="nil"/>
            </w:tcBorders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92313D">
        <w:trPr>
          <w:trHeight w:val="313"/>
        </w:trPr>
        <w:tc>
          <w:tcPr>
            <w:tcW w:w="778" w:type="dxa"/>
            <w:shd w:val="clear" w:color="auto" w:fill="DDEBF6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19" w:right="1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[D]</w:t>
            </w:r>
          </w:p>
        </w:tc>
        <w:tc>
          <w:tcPr>
            <w:tcW w:w="3615" w:type="dxa"/>
            <w:gridSpan w:val="3"/>
            <w:shd w:val="clear" w:color="auto" w:fill="DDEBF6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1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SOMMA IMPOSTE</w:t>
            </w:r>
          </w:p>
        </w:tc>
        <w:tc>
          <w:tcPr>
            <w:tcW w:w="1721" w:type="dxa"/>
            <w:shd w:val="clear" w:color="auto" w:fill="DDEBF6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right="45"/>
              <w:jc w:val="right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3</w:t>
            </w:r>
            <w:r w:rsidR="00E64109">
              <w:rPr>
                <w:b/>
                <w:color w:val="000000"/>
                <w:sz w:val="12"/>
                <w:szCs w:val="12"/>
              </w:rPr>
              <w:t>4</w:t>
            </w:r>
            <w:r>
              <w:rPr>
                <w:b/>
                <w:color w:val="000000"/>
                <w:sz w:val="12"/>
                <w:szCs w:val="12"/>
              </w:rPr>
              <w:t>.</w:t>
            </w:r>
            <w:r w:rsidR="00E64109">
              <w:rPr>
                <w:b/>
                <w:color w:val="000000"/>
                <w:sz w:val="12"/>
                <w:szCs w:val="12"/>
              </w:rPr>
              <w:t>65</w:t>
            </w:r>
            <w:r>
              <w:rPr>
                <w:b/>
                <w:color w:val="000000"/>
                <w:sz w:val="12"/>
                <w:szCs w:val="12"/>
              </w:rPr>
              <w:t>0</w:t>
            </w:r>
          </w:p>
        </w:tc>
        <w:tc>
          <w:tcPr>
            <w:tcW w:w="2532" w:type="dxa"/>
            <w:vMerge/>
            <w:tcBorders>
              <w:right w:val="nil"/>
            </w:tcBorders>
          </w:tcPr>
          <w:p w:rsidR="0092313D" w:rsidRDefault="009231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12"/>
                <w:szCs w:val="12"/>
              </w:rPr>
            </w:pPr>
          </w:p>
        </w:tc>
      </w:tr>
      <w:tr w:rsidR="0092313D">
        <w:trPr>
          <w:trHeight w:val="316"/>
        </w:trPr>
        <w:tc>
          <w:tcPr>
            <w:tcW w:w="778" w:type="dxa"/>
            <w:shd w:val="clear" w:color="auto" w:fill="8EA8DB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19" w:right="3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[C+D]</w:t>
            </w:r>
          </w:p>
        </w:tc>
        <w:tc>
          <w:tcPr>
            <w:tcW w:w="3615" w:type="dxa"/>
            <w:gridSpan w:val="3"/>
            <w:shd w:val="clear" w:color="auto" w:fill="8EA8DB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71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TOTALE SOMME A DISPOSIZIONE</w:t>
            </w:r>
          </w:p>
        </w:tc>
        <w:tc>
          <w:tcPr>
            <w:tcW w:w="1721" w:type="dxa"/>
            <w:shd w:val="clear" w:color="auto" w:fill="8EA8DB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right="45"/>
              <w:jc w:val="right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3</w:t>
            </w:r>
            <w:r w:rsidR="00E64109">
              <w:rPr>
                <w:b/>
                <w:sz w:val="12"/>
                <w:szCs w:val="12"/>
              </w:rPr>
              <w:t>6</w:t>
            </w:r>
            <w:r w:rsidR="00DB5684">
              <w:rPr>
                <w:b/>
                <w:sz w:val="12"/>
                <w:szCs w:val="12"/>
              </w:rPr>
              <w:t>4</w:t>
            </w:r>
            <w:r w:rsidR="00E64109">
              <w:rPr>
                <w:b/>
                <w:sz w:val="12"/>
                <w:szCs w:val="12"/>
              </w:rPr>
              <w:t>0</w:t>
            </w:r>
            <w:r>
              <w:rPr>
                <w:b/>
                <w:sz w:val="12"/>
                <w:szCs w:val="12"/>
              </w:rPr>
              <w:t>0</w:t>
            </w:r>
          </w:p>
        </w:tc>
        <w:tc>
          <w:tcPr>
            <w:tcW w:w="2532" w:type="dxa"/>
            <w:shd w:val="clear" w:color="auto" w:fill="F2F2F2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importo totale somme a disposizione</w:t>
            </w:r>
          </w:p>
        </w:tc>
      </w:tr>
      <w:tr w:rsidR="0092313D">
        <w:trPr>
          <w:trHeight w:val="311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/>
              <w:ind w:left="74" w:right="52" w:firstLine="199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VPE [A+B+C+D]</w:t>
            </w:r>
          </w:p>
        </w:tc>
        <w:tc>
          <w:tcPr>
            <w:tcW w:w="3615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104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IMPORTO TOTALE PROSPETTO ECONOMICO</w:t>
            </w:r>
          </w:p>
        </w:tc>
        <w:tc>
          <w:tcPr>
            <w:tcW w:w="1721" w:type="dxa"/>
            <w:tcBorders>
              <w:left w:val="single" w:sz="4" w:space="0" w:color="000000"/>
            </w:tcBorders>
            <w:shd w:val="clear" w:color="auto" w:fill="BFBFBF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right="45"/>
              <w:jc w:val="right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€.</w:t>
            </w:r>
            <w:r>
              <w:rPr>
                <w:b/>
                <w:sz w:val="12"/>
                <w:szCs w:val="12"/>
              </w:rPr>
              <w:t>19</w:t>
            </w:r>
            <w:r w:rsidR="00E64109">
              <w:rPr>
                <w:b/>
                <w:sz w:val="12"/>
                <w:szCs w:val="12"/>
              </w:rPr>
              <w:t>3</w:t>
            </w:r>
            <w:r>
              <w:rPr>
                <w:b/>
                <w:sz w:val="12"/>
                <w:szCs w:val="12"/>
              </w:rPr>
              <w:t>.</w:t>
            </w:r>
            <w:r w:rsidR="00E64109">
              <w:rPr>
                <w:b/>
                <w:sz w:val="12"/>
                <w:szCs w:val="12"/>
              </w:rPr>
              <w:t>90</w:t>
            </w:r>
            <w:r>
              <w:rPr>
                <w:b/>
                <w:sz w:val="12"/>
                <w:szCs w:val="12"/>
              </w:rPr>
              <w:t>0</w:t>
            </w:r>
          </w:p>
        </w:tc>
        <w:tc>
          <w:tcPr>
            <w:tcW w:w="2532" w:type="dxa"/>
            <w:shd w:val="clear" w:color="auto" w:fill="BFBFBF"/>
          </w:tcPr>
          <w:p w:rsidR="0092313D" w:rsidRDefault="00147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importo complessivo intervento</w:t>
            </w:r>
          </w:p>
        </w:tc>
      </w:tr>
    </w:tbl>
    <w:p w:rsidR="0092313D" w:rsidRDefault="0092313D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0"/>
          <w:szCs w:val="20"/>
        </w:rPr>
      </w:pPr>
    </w:p>
    <w:p w:rsidR="0092313D" w:rsidRDefault="0092313D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0"/>
          <w:szCs w:val="20"/>
        </w:rPr>
      </w:pPr>
    </w:p>
    <w:p w:rsidR="0092313D" w:rsidRDefault="0092313D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6"/>
          <w:szCs w:val="16"/>
        </w:rPr>
      </w:pPr>
    </w:p>
    <w:p w:rsidR="0092313D" w:rsidRDefault="0092313D">
      <w:pPr>
        <w:pBdr>
          <w:top w:val="nil"/>
          <w:left w:val="nil"/>
          <w:bottom w:val="nil"/>
          <w:right w:val="nil"/>
          <w:between w:val="nil"/>
        </w:pBdr>
        <w:spacing w:before="96"/>
        <w:rPr>
          <w:color w:val="000000"/>
          <w:sz w:val="16"/>
          <w:szCs w:val="16"/>
        </w:rPr>
      </w:pPr>
    </w:p>
    <w:p w:rsidR="0092313D" w:rsidRDefault="0092313D">
      <w:pPr>
        <w:ind w:right="191"/>
        <w:jc w:val="right"/>
        <w:rPr>
          <w:rFonts w:ascii="Times New Roman" w:eastAsia="Times New Roman" w:hAnsi="Times New Roman" w:cs="Times New Roman"/>
          <w:b/>
          <w:i/>
          <w:sz w:val="16"/>
          <w:szCs w:val="16"/>
        </w:rPr>
      </w:pPr>
    </w:p>
    <w:sectPr w:rsidR="0092313D">
      <w:pgSz w:w="11910" w:h="16840"/>
      <w:pgMar w:top="880" w:right="940" w:bottom="280" w:left="9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13D"/>
    <w:rsid w:val="00147F0D"/>
    <w:rsid w:val="001E462D"/>
    <w:rsid w:val="0092313D"/>
    <w:rsid w:val="00DB5684"/>
    <w:rsid w:val="00E64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2B12CF-16E5-4347-8975-4B49A9903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uiPriority w:val="10"/>
    <w:qFormat/>
    <w:pPr>
      <w:spacing w:before="93" w:after="13"/>
      <w:ind w:left="192"/>
      <w:jc w:val="both"/>
    </w:pPr>
    <w:rPr>
      <w:b/>
      <w:bCs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4"/>
      <w:szCs w:val="1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table" w:styleId="Grigliatabella">
    <w:name w:val="Table Grid"/>
    <w:basedOn w:val="Tabellanormale"/>
    <w:uiPriority w:val="39"/>
    <w:rsid w:val="00291B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WyDBkNmC5D0AEMk5vBePm3gWBQ==">CgMxLjAyDmguNTByYjhhaHl5NG4xMg5oLnU2MHFiZ3Flcmk0YTgAciExVm5jRXdScmxTRVZkZVpRYklTMG8zZ3BKVktCTmlkeXM=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318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GiuRiz</dc:creator>
  <cp:lastModifiedBy>Andrea Orlandin</cp:lastModifiedBy>
  <cp:revision>5</cp:revision>
  <dcterms:created xsi:type="dcterms:W3CDTF">2025-05-29T11:05:00Z</dcterms:created>
  <dcterms:modified xsi:type="dcterms:W3CDTF">2025-07-15T12:06:00Z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2025-04-08T00:00:00Z</vt:filetime>
  </property>
  <property fmtid="{D5CDD505-2E9C-101B-9397-08002B2CF9AE}" pid="3" name="LastSaved">
    <vt:filetime>2025-04-08T00:00:00Z</vt:filetime>
  </property>
  <property fmtid="{D5CDD505-2E9C-101B-9397-08002B2CF9AE}" pid="4" name="Producer">
    <vt:lpwstr>Microsoft: Print To PDF</vt:lpwstr>
  </property>
</Properties>
</file>